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9F" w:rsidRPr="00E9016F" w:rsidRDefault="00125B9F" w:rsidP="00F16FEB">
      <w:pPr>
        <w:jc w:val="center"/>
        <w:rPr>
          <w:sz w:val="28"/>
          <w:szCs w:val="28"/>
        </w:rPr>
      </w:pPr>
      <w:r w:rsidRPr="00E9016F">
        <w:rPr>
          <w:b/>
          <w:sz w:val="28"/>
          <w:szCs w:val="28"/>
          <w:u w:val="single"/>
        </w:rPr>
        <w:t xml:space="preserve">Information </w:t>
      </w:r>
      <w:proofErr w:type="gramStart"/>
      <w:r w:rsidRPr="00E9016F">
        <w:rPr>
          <w:b/>
          <w:sz w:val="28"/>
          <w:szCs w:val="28"/>
          <w:u w:val="single"/>
        </w:rPr>
        <w:t>About</w:t>
      </w:r>
      <w:proofErr w:type="gramEnd"/>
      <w:r w:rsidRPr="00E9016F">
        <w:rPr>
          <w:b/>
          <w:sz w:val="28"/>
          <w:szCs w:val="28"/>
          <w:u w:val="single"/>
        </w:rPr>
        <w:t xml:space="preserve"> Topical Anesthetics</w:t>
      </w:r>
      <w:bookmarkStart w:id="0" w:name="_GoBack"/>
      <w:bookmarkEnd w:id="0"/>
    </w:p>
    <w:p w:rsidR="00F16FEB" w:rsidRDefault="00125B9F" w:rsidP="002B58DF">
      <w:pPr>
        <w:spacing w:after="0" w:line="240" w:lineRule="auto"/>
        <w:rPr>
          <w:b/>
          <w:u w:val="single"/>
        </w:rPr>
      </w:pPr>
      <w:r w:rsidRPr="00F16FEB">
        <w:rPr>
          <w:b/>
          <w:u w:val="single"/>
        </w:rPr>
        <w:t>Compound</w:t>
      </w:r>
    </w:p>
    <w:p w:rsidR="00F16FEB" w:rsidRDefault="00125B9F" w:rsidP="002B58DF">
      <w:pPr>
        <w:spacing w:after="0" w:line="240" w:lineRule="auto"/>
      </w:pPr>
      <w:proofErr w:type="spellStart"/>
      <w:r w:rsidRPr="00F16FEB">
        <w:t>Benzocaine</w:t>
      </w:r>
      <w:proofErr w:type="spellEnd"/>
      <w:r w:rsidRPr="00F16FEB">
        <w:t xml:space="preserve"> 20%/ </w:t>
      </w:r>
      <w:proofErr w:type="spellStart"/>
      <w:r w:rsidRPr="00F16FEB">
        <w:t>Lidocaine</w:t>
      </w:r>
      <w:proofErr w:type="spellEnd"/>
      <w:r w:rsidRPr="00F16FEB">
        <w:t xml:space="preserve"> 10%/</w:t>
      </w:r>
      <w:proofErr w:type="spellStart"/>
      <w:r w:rsidRPr="00F16FEB">
        <w:t>Tetracaine</w:t>
      </w:r>
      <w:proofErr w:type="spellEnd"/>
      <w:r w:rsidRPr="00F16FEB">
        <w:t xml:space="preserve"> 4% in a gel or ointment base (compounded)</w:t>
      </w:r>
    </w:p>
    <w:p w:rsidR="002B58DF" w:rsidRDefault="002B58DF" w:rsidP="002B58DF">
      <w:pPr>
        <w:spacing w:after="0" w:line="240" w:lineRule="auto"/>
        <w:rPr>
          <w:b/>
          <w:u w:val="single"/>
        </w:rPr>
      </w:pPr>
    </w:p>
    <w:p w:rsidR="00125B9F" w:rsidRPr="00F16FEB" w:rsidRDefault="00125B9F" w:rsidP="002B58DF">
      <w:pPr>
        <w:spacing w:after="0" w:line="240" w:lineRule="auto"/>
        <w:rPr>
          <w:b/>
          <w:u w:val="single"/>
        </w:rPr>
      </w:pPr>
      <w:r w:rsidRPr="00F16FEB">
        <w:rPr>
          <w:b/>
          <w:sz w:val="24"/>
          <w:szCs w:val="24"/>
          <w:u w:val="single"/>
        </w:rPr>
        <w:t>Use</w:t>
      </w:r>
    </w:p>
    <w:p w:rsidR="00125B9F" w:rsidRPr="00F16FEB" w:rsidRDefault="00125B9F" w:rsidP="00125B9F">
      <w:r w:rsidRPr="00F16FEB">
        <w:t>This topical anesthetic is a compound used to prevent pain associated with various medical procedures. Because the preparation is compounded, it is not available commercially. It is therefore not an FDA approved product. The use of this product is solely at the discretion of the prescribing physician for</w:t>
      </w:r>
      <w:r w:rsidR="00E9016F">
        <w:t xml:space="preserve"> the use of individual patients.</w:t>
      </w:r>
    </w:p>
    <w:p w:rsidR="00125B9F" w:rsidRPr="00F16FEB" w:rsidRDefault="00125B9F" w:rsidP="00125B9F">
      <w:pPr>
        <w:rPr>
          <w:b/>
          <w:sz w:val="24"/>
          <w:szCs w:val="24"/>
          <w:u w:val="single"/>
        </w:rPr>
      </w:pPr>
      <w:r w:rsidRPr="00F16FEB">
        <w:rPr>
          <w:b/>
          <w:sz w:val="24"/>
          <w:szCs w:val="24"/>
          <w:u w:val="single"/>
        </w:rPr>
        <w:t>Side Effects</w:t>
      </w:r>
    </w:p>
    <w:p w:rsidR="00125B9F" w:rsidRPr="00F16FEB" w:rsidRDefault="00125B9F" w:rsidP="00125B9F">
      <w:pPr>
        <w:rPr>
          <w:i/>
          <w:sz w:val="20"/>
          <w:szCs w:val="20"/>
        </w:rPr>
      </w:pPr>
      <w:r w:rsidRPr="00F16FEB">
        <w:t xml:space="preserve">The following is a statement provided by the compound pharmacy. </w:t>
      </w:r>
      <w:r w:rsidRPr="00F16FEB">
        <w:rPr>
          <w:i/>
          <w:sz w:val="20"/>
          <w:szCs w:val="20"/>
        </w:rPr>
        <w:t>“This preparation may cause local irritation in some individuals who are sensitive to the active ingredients. Either cool or warm sensation is common and does not necessari</w:t>
      </w:r>
      <w:r w:rsidR="00E9016F">
        <w:rPr>
          <w:i/>
          <w:sz w:val="20"/>
          <w:szCs w:val="20"/>
        </w:rPr>
        <w:t>ly indicate an allergic reaction</w:t>
      </w:r>
      <w:r w:rsidRPr="00F16FEB">
        <w:rPr>
          <w:i/>
          <w:sz w:val="20"/>
          <w:szCs w:val="20"/>
        </w:rPr>
        <w:t>. You may experience local</w:t>
      </w:r>
      <w:r w:rsidR="00E9016F">
        <w:rPr>
          <w:i/>
          <w:sz w:val="20"/>
          <w:szCs w:val="20"/>
        </w:rPr>
        <w:t xml:space="preserve"> numbness for a period of time which is temporary. O</w:t>
      </w:r>
      <w:r w:rsidRPr="00F16FEB">
        <w:rPr>
          <w:i/>
          <w:sz w:val="20"/>
          <w:szCs w:val="20"/>
        </w:rPr>
        <w:t>ther, more serio</w:t>
      </w:r>
      <w:r w:rsidR="00E9016F">
        <w:rPr>
          <w:i/>
          <w:sz w:val="20"/>
          <w:szCs w:val="20"/>
        </w:rPr>
        <w:t>us side effects could occur when</w:t>
      </w:r>
      <w:r w:rsidRPr="00F16FEB">
        <w:rPr>
          <w:i/>
          <w:sz w:val="20"/>
          <w:szCs w:val="20"/>
        </w:rPr>
        <w:t xml:space="preserve"> system</w:t>
      </w:r>
      <w:r w:rsidR="00E9016F">
        <w:rPr>
          <w:i/>
          <w:sz w:val="20"/>
          <w:szCs w:val="20"/>
        </w:rPr>
        <w:t>ic absorption occurs. If you experience</w:t>
      </w:r>
      <w:r w:rsidRPr="00F16FEB">
        <w:rPr>
          <w:i/>
          <w:sz w:val="20"/>
          <w:szCs w:val="20"/>
        </w:rPr>
        <w:t xml:space="preserve"> se</w:t>
      </w:r>
      <w:r w:rsidR="00E9016F">
        <w:rPr>
          <w:i/>
          <w:sz w:val="20"/>
          <w:szCs w:val="20"/>
        </w:rPr>
        <w:t xml:space="preserve">vere itching, marked redness, </w:t>
      </w:r>
      <w:r w:rsidRPr="00F16FEB">
        <w:rPr>
          <w:i/>
          <w:sz w:val="20"/>
          <w:szCs w:val="20"/>
        </w:rPr>
        <w:t>swelling at the site of application, blurred vision, nausea, dizziness, tremors, convulsions, respiratory problems, irregular heartbeat, or tinnitus consult your physician, pharmacist or health care practitioner immediately.”</w:t>
      </w:r>
    </w:p>
    <w:p w:rsidR="006C0171" w:rsidRPr="00F16FEB" w:rsidRDefault="006C0171" w:rsidP="00125B9F">
      <w:pPr>
        <w:rPr>
          <w:b/>
          <w:sz w:val="24"/>
          <w:szCs w:val="24"/>
          <w:u w:val="single"/>
        </w:rPr>
      </w:pPr>
      <w:r w:rsidRPr="00F16FEB">
        <w:rPr>
          <w:b/>
          <w:sz w:val="24"/>
          <w:szCs w:val="24"/>
          <w:u w:val="single"/>
        </w:rPr>
        <w:t>Precautions</w:t>
      </w:r>
    </w:p>
    <w:p w:rsidR="006C0171" w:rsidRPr="00F16FEB" w:rsidRDefault="006C0171" w:rsidP="00125B9F">
      <w:r w:rsidRPr="00F16FEB">
        <w:t>Do not use this product if you are sensitive to local anesthetics (</w:t>
      </w:r>
      <w:proofErr w:type="spellStart"/>
      <w:r w:rsidRPr="00F16FEB">
        <w:t>Benzocaine</w:t>
      </w:r>
      <w:proofErr w:type="spellEnd"/>
      <w:r w:rsidRPr="00F16FEB">
        <w:t xml:space="preserve">, </w:t>
      </w:r>
      <w:proofErr w:type="spellStart"/>
      <w:r w:rsidRPr="00F16FEB">
        <w:t>Lidocaine</w:t>
      </w:r>
      <w:proofErr w:type="spellEnd"/>
      <w:r w:rsidRPr="00F16FEB">
        <w:t xml:space="preserve"> or </w:t>
      </w:r>
      <w:proofErr w:type="spellStart"/>
      <w:r w:rsidRPr="00F16FEB">
        <w:t>Tetracaine</w:t>
      </w:r>
      <w:proofErr w:type="spellEnd"/>
      <w:r w:rsidRPr="00F16FEB">
        <w:t xml:space="preserve">). Use cautiously if allergic to Sulfa containing drugs or if you are allergic to PABA. Topical anesthetics should be used with extreme caution in </w:t>
      </w:r>
      <w:r w:rsidR="00F16FEB">
        <w:t xml:space="preserve">the following </w:t>
      </w:r>
      <w:r w:rsidRPr="00F16FEB">
        <w:t>patients</w:t>
      </w:r>
      <w:r w:rsidR="00F16FEB">
        <w:t>: those</w:t>
      </w:r>
      <w:r w:rsidRPr="00F16FEB">
        <w:t xml:space="preserve"> taking </w:t>
      </w:r>
      <w:proofErr w:type="spellStart"/>
      <w:r w:rsidRPr="00F16FEB">
        <w:t>antiarrhythmic</w:t>
      </w:r>
      <w:proofErr w:type="spellEnd"/>
      <w:r w:rsidR="00F16FEB">
        <w:t xml:space="preserve">, antiepileptic or </w:t>
      </w:r>
      <w:proofErr w:type="spellStart"/>
      <w:r w:rsidR="00F16FEB">
        <w:t>antiseizure</w:t>
      </w:r>
      <w:proofErr w:type="spellEnd"/>
      <w:r w:rsidR="00F16FEB">
        <w:t xml:space="preserve"> medications, </w:t>
      </w:r>
      <w:r w:rsidRPr="00F16FEB">
        <w:t xml:space="preserve">cardiac patients, </w:t>
      </w:r>
      <w:proofErr w:type="gramStart"/>
      <w:r w:rsidRPr="00F16FEB">
        <w:t>patients</w:t>
      </w:r>
      <w:proofErr w:type="gramEnd"/>
      <w:r w:rsidRPr="00F16FEB">
        <w:t xml:space="preserve"> with compromised liver function, children, and the elderly. Neonatal use and use during pregnancy or while</w:t>
      </w:r>
      <w:r w:rsidR="00F16FEB">
        <w:t xml:space="preserve"> nursing</w:t>
      </w:r>
      <w:r w:rsidRPr="00F16FEB">
        <w:t xml:space="preserve"> is not recommended. This preparation is to be used topica</w:t>
      </w:r>
      <w:r w:rsidR="00F16FEB">
        <w:t>lly only. Avoid contact with eyes</w:t>
      </w:r>
      <w:r w:rsidRPr="00F16FEB">
        <w:t xml:space="preserve">. Use caution in handling the affected area by avoiding extreme heat or cold and over scratching the site of application. DO NOT use the product on large surface areas consisting of multiple body sections during a single procedure as systemic absorption could occur. A rare complication known as </w:t>
      </w:r>
      <w:proofErr w:type="spellStart"/>
      <w:r w:rsidRPr="00F16FEB">
        <w:t>benzocaine</w:t>
      </w:r>
      <w:proofErr w:type="spellEnd"/>
      <w:r w:rsidRPr="00F16FEB">
        <w:t xml:space="preserve">-induced </w:t>
      </w:r>
      <w:proofErr w:type="spellStart"/>
      <w:r w:rsidRPr="00F16FEB">
        <w:t>methemoglobinemia</w:t>
      </w:r>
      <w:proofErr w:type="spellEnd"/>
      <w:r w:rsidR="00F16FEB" w:rsidRPr="00F16FEB">
        <w:t xml:space="preserve"> has been reported in the literature when Benzocaine containing products are swallowed or systemically absorbed. Please note that we are not aware of any scientific studies that have been performed for this combination of anesthetics. The use of this compound is therefore at the sole discretion of the prescribing physician. Use this product conservatively whenever possible.</w:t>
      </w:r>
    </w:p>
    <w:p w:rsidR="00F16FEB" w:rsidRDefault="00F16FEB" w:rsidP="00125B9F">
      <w:r w:rsidRPr="00F16FEB">
        <w:t>I attest to understanding the above information and confirm that I do not have any of the medical history mentioned nor do I take any of the medications that would have an adverse</w:t>
      </w:r>
      <w:r>
        <w:rPr>
          <w:sz w:val="24"/>
          <w:szCs w:val="24"/>
        </w:rPr>
        <w:t xml:space="preserve"> effect with a </w:t>
      </w:r>
      <w:r w:rsidRPr="00F16FEB">
        <w:t xml:space="preserve">topical anesthetic. Furthermore, I understand that there may be side effects to the use of the anesthetic as mentioned above. </w:t>
      </w:r>
    </w:p>
    <w:p w:rsidR="00E9016F" w:rsidRDefault="00E9016F" w:rsidP="00125B9F">
      <w:r>
        <w:t>Patient Name _________________________    Patient Signature ________________________________</w:t>
      </w:r>
    </w:p>
    <w:p w:rsidR="00F16FEB" w:rsidRPr="00F16FEB" w:rsidRDefault="002B58DF" w:rsidP="00125B9F">
      <w:r>
        <w:t>Date________________________________</w:t>
      </w:r>
    </w:p>
    <w:sectPr w:rsidR="00F16FEB" w:rsidRPr="00F16FEB" w:rsidSect="00E02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B9F"/>
    <w:rsid w:val="000B2C83"/>
    <w:rsid w:val="000D742E"/>
    <w:rsid w:val="00125B9F"/>
    <w:rsid w:val="002B58DF"/>
    <w:rsid w:val="004625D1"/>
    <w:rsid w:val="006C0171"/>
    <w:rsid w:val="007D6D38"/>
    <w:rsid w:val="00862030"/>
    <w:rsid w:val="009A3892"/>
    <w:rsid w:val="00E02C66"/>
    <w:rsid w:val="00E9016F"/>
    <w:rsid w:val="00F1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dcterms:created xsi:type="dcterms:W3CDTF">2020-02-03T18:31:00Z</dcterms:created>
  <dcterms:modified xsi:type="dcterms:W3CDTF">2020-02-03T18:31:00Z</dcterms:modified>
</cp:coreProperties>
</file>